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0A" w:rsidRDefault="00612A0A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遂溪县人防办</w:t>
      </w:r>
      <w:r>
        <w:rPr>
          <w:rFonts w:ascii="黑体" w:eastAsia="黑体"/>
          <w:b/>
          <w:bCs/>
          <w:sz w:val="44"/>
          <w:szCs w:val="44"/>
        </w:rPr>
        <w:t>2015</w:t>
      </w:r>
      <w:r>
        <w:rPr>
          <w:rFonts w:ascii="黑体" w:eastAsia="黑体" w:hint="eastAsia"/>
          <w:b/>
          <w:bCs/>
          <w:sz w:val="44"/>
          <w:szCs w:val="44"/>
        </w:rPr>
        <w:t>年决算批复情况说明</w:t>
      </w:r>
    </w:p>
    <w:p w:rsidR="00612A0A" w:rsidRDefault="00612A0A">
      <w:pPr>
        <w:jc w:val="center"/>
        <w:rPr>
          <w:b/>
          <w:bCs/>
          <w:sz w:val="44"/>
          <w:szCs w:val="44"/>
        </w:rPr>
      </w:pPr>
    </w:p>
    <w:p w:rsidR="00612A0A" w:rsidRDefault="00612A0A">
      <w:pPr>
        <w:numPr>
          <w:ilvl w:val="0"/>
          <w:numId w:val="1"/>
        </w:numPr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部门职责、机构设置</w:t>
      </w:r>
    </w:p>
    <w:p w:rsidR="00612A0A" w:rsidRDefault="00612A0A">
      <w:pPr>
        <w:numPr>
          <w:ilvl w:val="0"/>
          <w:numId w:val="2"/>
        </w:numPr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主要职能：我单位主要职能是（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）、负责《中华人民共和国人民防空法》、《广东省实施</w:t>
      </w:r>
      <w:r>
        <w:rPr>
          <w:rFonts w:ascii="仿宋_GB2312" w:eastAsia="仿宋_GB2312" w:hAnsi="宋体"/>
          <w:sz w:val="32"/>
          <w:szCs w:val="32"/>
        </w:rPr>
        <w:t>&lt;</w:t>
      </w:r>
      <w:r>
        <w:rPr>
          <w:rFonts w:ascii="仿宋_GB2312" w:eastAsia="仿宋_GB2312" w:hAnsi="宋体" w:hint="eastAsia"/>
          <w:sz w:val="32"/>
          <w:szCs w:val="32"/>
        </w:rPr>
        <w:t>中华人民共和国人民防空法</w:t>
      </w:r>
      <w:r>
        <w:rPr>
          <w:rFonts w:ascii="仿宋_GB2312" w:eastAsia="仿宋_GB2312" w:hAnsi="宋体"/>
          <w:sz w:val="32"/>
          <w:szCs w:val="32"/>
        </w:rPr>
        <w:t>&gt;</w:t>
      </w:r>
      <w:r>
        <w:rPr>
          <w:rFonts w:ascii="仿宋_GB2312" w:eastAsia="仿宋_GB2312" w:hAnsi="宋体" w:hint="eastAsia"/>
          <w:sz w:val="32"/>
          <w:szCs w:val="32"/>
        </w:rPr>
        <w:t>办法》等法律、法规的实施和监督检查。（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）、拟定本县人民防空中、长期发展规划，编制人民防空工作年度计划。（</w:t>
      </w: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）、拟定人民防空建设与城市建设相结合规划。（</w:t>
      </w: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）、组织管理人民防空工程建设。（</w:t>
      </w: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）、组织开展人民防空组织指挥工作。（</w:t>
      </w: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）、组织管理人民防空通信警报建设。（</w:t>
      </w: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）、组织开展人民防空宣传教育。（</w:t>
      </w: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）、组织人民防空干部教育培训。（</w:t>
      </w:r>
      <w:r>
        <w:rPr>
          <w:rFonts w:ascii="仿宋_GB2312" w:eastAsia="仿宋_GB2312" w:hAnsi="宋体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）、参与城市抢险救灾、应急求援工作，为政府组织抢救灾和处置突发公共事件提供服务保障。（</w:t>
      </w:r>
      <w:r>
        <w:rPr>
          <w:rFonts w:ascii="仿宋_GB2312" w:eastAsia="仿宋_GB2312" w:hAnsi="宋体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）、战时组织城市人民开展防空袭斗争，组织城市人口疏散和隐蔽。（</w:t>
      </w:r>
      <w:r>
        <w:rPr>
          <w:rFonts w:ascii="仿宋_GB2312" w:eastAsia="仿宋_GB2312" w:hAnsi="宋体"/>
          <w:sz w:val="32"/>
          <w:szCs w:val="32"/>
        </w:rPr>
        <w:t>11</w:t>
      </w:r>
      <w:r>
        <w:rPr>
          <w:rFonts w:ascii="仿宋_GB2312" w:eastAsia="仿宋_GB2312" w:hAnsi="宋体" w:hint="eastAsia"/>
          <w:sz w:val="32"/>
          <w:szCs w:val="32"/>
        </w:rPr>
        <w:t>）、承办县委、县政府、县国防动员委员会及上级人民防空部门交办的其他事项。</w:t>
      </w:r>
    </w:p>
    <w:p w:rsidR="00612A0A" w:rsidRDefault="00612A0A">
      <w:pPr>
        <w:numPr>
          <w:ilvl w:val="0"/>
          <w:numId w:val="2"/>
        </w:numPr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机构设置：内设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个职能股室。</w:t>
      </w:r>
    </w:p>
    <w:p w:rsidR="00612A0A" w:rsidRDefault="00612A0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、人员构成情况：我单位编制数为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，机关事业编制数为</w:t>
      </w:r>
      <w:r>
        <w:rPr>
          <w:rFonts w:ascii="仿宋_GB2312" w:eastAsia="仿宋_GB2312"/>
          <w:sz w:val="32"/>
          <w:szCs w:val="32"/>
        </w:rPr>
        <w:t>5,</w:t>
      </w:r>
      <w:r>
        <w:rPr>
          <w:rFonts w:ascii="仿宋_GB2312" w:eastAsia="仿宋_GB2312" w:hint="eastAsia"/>
          <w:sz w:val="32"/>
          <w:szCs w:val="32"/>
        </w:rPr>
        <w:t>年末实有在职人员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人，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t>退休人员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t>人。</w:t>
      </w:r>
      <w:r>
        <w:rPr>
          <w:rFonts w:ascii="仿宋_GB2312" w:eastAsia="仿宋_GB2312" w:hint="eastAsia"/>
          <w:sz w:val="32"/>
          <w:szCs w:val="32"/>
        </w:rPr>
        <w:t>独立编制机构数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个，独立核算机构数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个。</w:t>
      </w:r>
    </w:p>
    <w:p w:rsidR="00612A0A" w:rsidRPr="003364A2" w:rsidRDefault="00612A0A">
      <w:pPr>
        <w:spacing w:line="600" w:lineRule="exact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  <w:r w:rsidRPr="003364A2">
        <w:rPr>
          <w:rFonts w:ascii="仿宋_GB2312" w:eastAsia="仿宋_GB2312" w:hint="eastAsia"/>
          <w:b/>
          <w:sz w:val="32"/>
          <w:szCs w:val="32"/>
        </w:rPr>
        <w:t>二、预算执行情况分析。</w:t>
      </w:r>
    </w:p>
    <w:p w:rsidR="00612A0A" w:rsidRDefault="00612A0A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 xml:space="preserve">    1</w:t>
      </w:r>
      <w:r>
        <w:rPr>
          <w:rFonts w:ascii="仿宋_GB2312" w:eastAsia="仿宋_GB2312" w:hint="eastAsia"/>
          <w:b/>
          <w:sz w:val="32"/>
          <w:szCs w:val="32"/>
        </w:rPr>
        <w:t>、收入支出决算总说明</w:t>
      </w:r>
    </w:p>
    <w:p w:rsidR="00612A0A" w:rsidRDefault="00612A0A">
      <w:pPr>
        <w:spacing w:line="500" w:lineRule="exact"/>
        <w:ind w:firstLineChars="50" w:firstLine="105"/>
        <w:jc w:val="left"/>
        <w:rPr>
          <w:rFonts w:ascii="宋体"/>
          <w:sz w:val="28"/>
          <w:szCs w:val="28"/>
        </w:rPr>
      </w:pPr>
      <w: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本单位本年度一般预算财政拨款收入总计</w:t>
      </w:r>
      <w:r>
        <w:rPr>
          <w:rFonts w:ascii="仿宋_GB2312" w:eastAsia="仿宋_GB2312"/>
          <w:sz w:val="32"/>
          <w:szCs w:val="32"/>
        </w:rPr>
        <w:t>92.7</w:t>
      </w:r>
      <w:r>
        <w:rPr>
          <w:rFonts w:ascii="仿宋_GB2312" w:eastAsia="仿宋_GB2312" w:hint="eastAsia"/>
          <w:sz w:val="32"/>
          <w:szCs w:val="32"/>
        </w:rPr>
        <w:t>万元，支出总计</w:t>
      </w:r>
      <w:r>
        <w:rPr>
          <w:rFonts w:ascii="仿宋_GB2312" w:eastAsia="仿宋_GB2312"/>
          <w:sz w:val="32"/>
          <w:szCs w:val="32"/>
        </w:rPr>
        <w:t>92.7</w:t>
      </w:r>
      <w:r>
        <w:rPr>
          <w:rFonts w:ascii="仿宋_GB2312" w:eastAsia="仿宋_GB2312" w:hint="eastAsia"/>
          <w:sz w:val="32"/>
          <w:szCs w:val="32"/>
        </w:rPr>
        <w:t>万元。与</w:t>
      </w:r>
      <w:r>
        <w:rPr>
          <w:rFonts w:ascii="仿宋_GB2312" w:eastAsia="仿宋_GB2312"/>
          <w:sz w:val="32"/>
          <w:szCs w:val="32"/>
        </w:rPr>
        <w:t>2014</w:t>
      </w:r>
      <w:r>
        <w:rPr>
          <w:rFonts w:ascii="仿宋_GB2312" w:eastAsia="仿宋_GB2312" w:hint="eastAsia"/>
          <w:sz w:val="32"/>
          <w:szCs w:val="32"/>
        </w:rPr>
        <w:t>年度相比，收、支各减少</w:t>
      </w:r>
      <w:r>
        <w:rPr>
          <w:rFonts w:ascii="仿宋_GB2312" w:eastAsia="仿宋_GB2312"/>
          <w:sz w:val="32"/>
          <w:szCs w:val="32"/>
        </w:rPr>
        <w:t xml:space="preserve">12.17     </w:t>
      </w:r>
      <w:r>
        <w:rPr>
          <w:rFonts w:ascii="仿宋_GB2312" w:eastAsia="仿宋_GB2312" w:hint="eastAsia"/>
          <w:sz w:val="32"/>
          <w:szCs w:val="32"/>
        </w:rPr>
        <w:t>万元。主要原因是：</w:t>
      </w:r>
      <w:r>
        <w:rPr>
          <w:rFonts w:ascii="仿宋_GB2312" w:eastAsia="仿宋_GB2312" w:hAnsi="宋体" w:hint="eastAsia"/>
          <w:sz w:val="32"/>
          <w:szCs w:val="32"/>
        </w:rPr>
        <w:t>本年度防空设备安装支出减少。</w:t>
      </w:r>
    </w:p>
    <w:p w:rsidR="00612A0A" w:rsidRPr="003364A2" w:rsidRDefault="00612A0A">
      <w:pPr>
        <w:spacing w:line="560" w:lineRule="exact"/>
        <w:ind w:firstLine="630"/>
        <w:rPr>
          <w:rFonts w:ascii="仿宋_GB2312" w:eastAsia="仿宋_GB2312"/>
          <w:b/>
          <w:sz w:val="32"/>
          <w:szCs w:val="32"/>
        </w:rPr>
      </w:pPr>
      <w:r w:rsidRPr="003364A2">
        <w:rPr>
          <w:rFonts w:ascii="仿宋_GB2312" w:eastAsia="仿宋_GB2312"/>
          <w:b/>
          <w:sz w:val="32"/>
          <w:szCs w:val="32"/>
        </w:rPr>
        <w:t>2</w:t>
      </w:r>
      <w:r w:rsidRPr="003364A2">
        <w:rPr>
          <w:rFonts w:ascii="仿宋_GB2312" w:eastAsia="仿宋_GB2312" w:hint="eastAsia"/>
          <w:b/>
          <w:sz w:val="32"/>
          <w:szCs w:val="32"/>
        </w:rPr>
        <w:t>、支出决算说明</w:t>
      </w:r>
    </w:p>
    <w:p w:rsidR="00612A0A" w:rsidRPr="00317ABA" w:rsidRDefault="00612A0A">
      <w:pPr>
        <w:spacing w:line="560" w:lineRule="exact"/>
        <w:ind w:firstLine="630"/>
        <w:rPr>
          <w:rFonts w:ascii="仿宋_GB2312" w:eastAsia="仿宋_GB2312"/>
          <w:sz w:val="32"/>
          <w:szCs w:val="32"/>
        </w:rPr>
      </w:pPr>
      <w:r w:rsidRPr="00317ABA">
        <w:rPr>
          <w:rFonts w:ascii="仿宋_GB2312" w:eastAsia="仿宋_GB2312" w:hint="eastAsia"/>
          <w:sz w:val="32"/>
          <w:szCs w:val="32"/>
        </w:rPr>
        <w:t>本单位</w:t>
      </w:r>
      <w:r w:rsidRPr="00317ABA">
        <w:rPr>
          <w:rFonts w:ascii="仿宋_GB2312" w:eastAsia="仿宋_GB2312"/>
          <w:sz w:val="32"/>
          <w:szCs w:val="32"/>
        </w:rPr>
        <w:t>2015</w:t>
      </w:r>
      <w:r w:rsidRPr="00317ABA">
        <w:rPr>
          <w:rFonts w:ascii="仿宋_GB2312" w:eastAsia="仿宋_GB2312" w:hint="eastAsia"/>
          <w:sz w:val="32"/>
          <w:szCs w:val="32"/>
        </w:rPr>
        <w:t>年财政拨款支出决算</w:t>
      </w:r>
      <w:r w:rsidRPr="00317ABA">
        <w:rPr>
          <w:rFonts w:ascii="仿宋_GB2312" w:eastAsia="仿宋_GB2312"/>
          <w:sz w:val="32"/>
          <w:szCs w:val="32"/>
        </w:rPr>
        <w:t>92.7</w:t>
      </w:r>
      <w:r w:rsidRPr="00317ABA">
        <w:rPr>
          <w:rFonts w:ascii="仿宋_GB2312" w:eastAsia="仿宋_GB2312" w:hint="eastAsia"/>
          <w:sz w:val="32"/>
          <w:szCs w:val="32"/>
        </w:rPr>
        <w:t>万元，其中基本支出</w:t>
      </w:r>
      <w:r w:rsidRPr="00317ABA">
        <w:rPr>
          <w:rFonts w:ascii="仿宋_GB2312" w:eastAsia="仿宋_GB2312"/>
          <w:sz w:val="32"/>
          <w:szCs w:val="32"/>
        </w:rPr>
        <w:t>35.94</w:t>
      </w:r>
      <w:r w:rsidRPr="00317ABA">
        <w:rPr>
          <w:rFonts w:ascii="仿宋_GB2312" w:eastAsia="仿宋_GB2312" w:hint="eastAsia"/>
          <w:sz w:val="32"/>
          <w:szCs w:val="32"/>
        </w:rPr>
        <w:t>万元</w:t>
      </w:r>
      <w:r w:rsidRPr="00317ABA">
        <w:rPr>
          <w:rFonts w:ascii="仿宋_GB2312" w:eastAsia="仿宋_GB2312"/>
          <w:sz w:val="32"/>
          <w:szCs w:val="32"/>
        </w:rPr>
        <w:t>,</w:t>
      </w:r>
      <w:r w:rsidRPr="00317ABA">
        <w:rPr>
          <w:rFonts w:ascii="仿宋_GB2312" w:eastAsia="仿宋_GB2312" w:hint="eastAsia"/>
          <w:sz w:val="32"/>
          <w:szCs w:val="32"/>
        </w:rPr>
        <w:t>项目支出</w:t>
      </w:r>
      <w:r w:rsidRPr="00317ABA">
        <w:rPr>
          <w:rFonts w:ascii="仿宋_GB2312" w:eastAsia="仿宋_GB2312"/>
          <w:sz w:val="32"/>
          <w:szCs w:val="32"/>
        </w:rPr>
        <w:t>56.76</w:t>
      </w:r>
      <w:r w:rsidRPr="00317ABA">
        <w:rPr>
          <w:rFonts w:ascii="仿宋_GB2312" w:eastAsia="仿宋_GB2312" w:hint="eastAsia"/>
          <w:sz w:val="32"/>
          <w:szCs w:val="32"/>
        </w:rPr>
        <w:t>万元</w:t>
      </w:r>
      <w:r w:rsidRPr="00317ABA">
        <w:rPr>
          <w:rFonts w:ascii="仿宋_GB2312" w:eastAsia="仿宋_GB2312"/>
          <w:sz w:val="32"/>
          <w:szCs w:val="32"/>
        </w:rPr>
        <w:t>;</w:t>
      </w:r>
      <w:r w:rsidRPr="00317ABA">
        <w:rPr>
          <w:rFonts w:ascii="仿宋_GB2312" w:eastAsia="仿宋_GB2312" w:hint="eastAsia"/>
          <w:sz w:val="32"/>
          <w:szCs w:val="32"/>
        </w:rPr>
        <w:t>其中工资福利支出</w:t>
      </w:r>
      <w:r w:rsidRPr="00317ABA">
        <w:rPr>
          <w:rFonts w:ascii="仿宋_GB2312" w:eastAsia="仿宋_GB2312"/>
          <w:sz w:val="32"/>
          <w:szCs w:val="32"/>
          <w:u w:val="single"/>
        </w:rPr>
        <w:t xml:space="preserve"> </w:t>
      </w:r>
      <w:r w:rsidRPr="00317ABA">
        <w:rPr>
          <w:rFonts w:ascii="仿宋_GB2312" w:eastAsia="仿宋_GB2312"/>
          <w:sz w:val="32"/>
          <w:szCs w:val="32"/>
        </w:rPr>
        <w:t>28.29</w:t>
      </w:r>
      <w:r w:rsidRPr="00317ABA">
        <w:rPr>
          <w:rFonts w:ascii="仿宋_GB2312" w:eastAsia="仿宋_GB2312" w:hint="eastAsia"/>
          <w:sz w:val="32"/>
          <w:szCs w:val="32"/>
        </w:rPr>
        <w:t>万元，占</w:t>
      </w:r>
      <w:r w:rsidRPr="00317ABA">
        <w:rPr>
          <w:rFonts w:ascii="仿宋_GB2312" w:eastAsia="仿宋_GB2312"/>
          <w:sz w:val="32"/>
          <w:szCs w:val="32"/>
        </w:rPr>
        <w:t>31%</w:t>
      </w:r>
      <w:r w:rsidRPr="00317ABA">
        <w:rPr>
          <w:rFonts w:ascii="仿宋_GB2312" w:eastAsia="仿宋_GB2312" w:hint="eastAsia"/>
          <w:sz w:val="32"/>
          <w:szCs w:val="32"/>
        </w:rPr>
        <w:t>；对个人和家庭的补助支出</w:t>
      </w:r>
      <w:r w:rsidRPr="00317ABA">
        <w:rPr>
          <w:rFonts w:ascii="仿宋_GB2312" w:eastAsia="仿宋_GB2312"/>
          <w:sz w:val="32"/>
          <w:szCs w:val="32"/>
        </w:rPr>
        <w:t>0</w:t>
      </w:r>
      <w:r w:rsidRPr="00317ABA">
        <w:rPr>
          <w:rFonts w:ascii="仿宋_GB2312" w:eastAsia="仿宋_GB2312" w:hint="eastAsia"/>
          <w:sz w:val="32"/>
          <w:szCs w:val="32"/>
        </w:rPr>
        <w:t>万元，</w:t>
      </w:r>
      <w:bookmarkStart w:id="1" w:name="OLE_LINK1"/>
      <w:r w:rsidRPr="00317ABA">
        <w:rPr>
          <w:rFonts w:ascii="仿宋_GB2312" w:eastAsia="仿宋_GB2312" w:hint="eastAsia"/>
          <w:sz w:val="32"/>
          <w:szCs w:val="32"/>
        </w:rPr>
        <w:t>占</w:t>
      </w:r>
      <w:r w:rsidRPr="00317ABA">
        <w:rPr>
          <w:rFonts w:ascii="仿宋_GB2312" w:eastAsia="仿宋_GB2312"/>
          <w:sz w:val="32"/>
          <w:szCs w:val="32"/>
        </w:rPr>
        <w:t>0%</w:t>
      </w:r>
      <w:r w:rsidRPr="00317ABA">
        <w:rPr>
          <w:rFonts w:ascii="仿宋_GB2312" w:eastAsia="仿宋_GB2312" w:hint="eastAsia"/>
          <w:sz w:val="32"/>
          <w:szCs w:val="32"/>
        </w:rPr>
        <w:t>；</w:t>
      </w:r>
      <w:bookmarkEnd w:id="1"/>
      <w:r w:rsidRPr="00317ABA">
        <w:rPr>
          <w:rFonts w:ascii="仿宋_GB2312" w:eastAsia="仿宋_GB2312" w:hint="eastAsia"/>
          <w:sz w:val="32"/>
          <w:szCs w:val="32"/>
        </w:rPr>
        <w:t>一般商品和服务支出</w:t>
      </w:r>
      <w:r w:rsidRPr="00317ABA">
        <w:rPr>
          <w:rFonts w:ascii="仿宋_GB2312" w:eastAsia="仿宋_GB2312"/>
          <w:sz w:val="32"/>
          <w:szCs w:val="32"/>
        </w:rPr>
        <w:t>7.65</w:t>
      </w:r>
      <w:r w:rsidRPr="00317ABA">
        <w:rPr>
          <w:rFonts w:ascii="仿宋_GB2312" w:eastAsia="仿宋_GB2312" w:hint="eastAsia"/>
          <w:sz w:val="32"/>
          <w:szCs w:val="32"/>
        </w:rPr>
        <w:t>万元，占</w:t>
      </w:r>
      <w:r w:rsidRPr="00317ABA">
        <w:rPr>
          <w:rFonts w:ascii="仿宋_GB2312" w:eastAsia="仿宋_GB2312"/>
          <w:sz w:val="32"/>
          <w:szCs w:val="32"/>
        </w:rPr>
        <w:t>8%</w:t>
      </w:r>
      <w:r w:rsidRPr="00317ABA">
        <w:rPr>
          <w:rFonts w:ascii="仿宋_GB2312" w:eastAsia="仿宋_GB2312" w:hint="eastAsia"/>
          <w:sz w:val="32"/>
          <w:szCs w:val="32"/>
        </w:rPr>
        <w:t>；项目支出</w:t>
      </w:r>
      <w:r w:rsidRPr="00317ABA">
        <w:rPr>
          <w:rFonts w:ascii="仿宋_GB2312" w:eastAsia="仿宋_GB2312"/>
          <w:sz w:val="32"/>
          <w:szCs w:val="32"/>
        </w:rPr>
        <w:t>56.76</w:t>
      </w:r>
      <w:r w:rsidRPr="00317ABA">
        <w:rPr>
          <w:rFonts w:ascii="仿宋_GB2312" w:eastAsia="仿宋_GB2312" w:hint="eastAsia"/>
          <w:sz w:val="32"/>
          <w:szCs w:val="32"/>
        </w:rPr>
        <w:t>万元，占</w:t>
      </w:r>
      <w:bookmarkStart w:id="2" w:name="OLE_LINK4"/>
      <w:r w:rsidRPr="00317ABA">
        <w:rPr>
          <w:rFonts w:ascii="仿宋_GB2312" w:eastAsia="仿宋_GB2312"/>
          <w:sz w:val="32"/>
          <w:szCs w:val="32"/>
        </w:rPr>
        <w:t>61%</w:t>
      </w:r>
      <w:bookmarkEnd w:id="2"/>
      <w:r w:rsidRPr="00317ABA">
        <w:rPr>
          <w:rFonts w:ascii="仿宋_GB2312" w:eastAsia="仿宋_GB2312" w:hint="eastAsia"/>
          <w:sz w:val="32"/>
          <w:szCs w:val="32"/>
        </w:rPr>
        <w:t>。</w:t>
      </w:r>
    </w:p>
    <w:p w:rsidR="00612A0A" w:rsidRPr="003364A2" w:rsidRDefault="00612A0A">
      <w:pPr>
        <w:spacing w:line="560" w:lineRule="exact"/>
        <w:ind w:firstLine="630"/>
        <w:rPr>
          <w:rFonts w:ascii="仿宋_GB2312" w:eastAsia="仿宋_GB2312"/>
          <w:b/>
          <w:sz w:val="32"/>
          <w:szCs w:val="32"/>
        </w:rPr>
      </w:pPr>
      <w:r w:rsidRPr="003364A2">
        <w:rPr>
          <w:rFonts w:ascii="仿宋_GB2312" w:eastAsia="仿宋_GB2312"/>
          <w:b/>
          <w:sz w:val="32"/>
          <w:szCs w:val="32"/>
        </w:rPr>
        <w:t>3</w:t>
      </w:r>
      <w:r w:rsidRPr="003364A2">
        <w:rPr>
          <w:rFonts w:ascii="仿宋_GB2312" w:eastAsia="仿宋_GB2312" w:hint="eastAsia"/>
          <w:b/>
          <w:sz w:val="32"/>
          <w:szCs w:val="32"/>
        </w:rPr>
        <w:t>、固定资产情况</w:t>
      </w:r>
    </w:p>
    <w:p w:rsidR="00612A0A" w:rsidRDefault="00612A0A" w:rsidP="00317ABA">
      <w:pPr>
        <w:spacing w:line="56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本单位年初固定资产</w:t>
      </w:r>
      <w:r>
        <w:rPr>
          <w:rFonts w:ascii="仿宋_GB2312" w:eastAsia="仿宋_GB2312"/>
          <w:sz w:val="32"/>
          <w:szCs w:val="32"/>
        </w:rPr>
        <w:t>59.42</w:t>
      </w:r>
      <w:r>
        <w:rPr>
          <w:rFonts w:ascii="仿宋_GB2312" w:eastAsia="仿宋_GB2312" w:hint="eastAsia"/>
          <w:sz w:val="32"/>
          <w:szCs w:val="32"/>
        </w:rPr>
        <w:t>万元，年末固定资产</w:t>
      </w:r>
      <w:r>
        <w:rPr>
          <w:rFonts w:ascii="仿宋_GB2312" w:eastAsia="仿宋_GB2312"/>
          <w:sz w:val="32"/>
          <w:szCs w:val="32"/>
        </w:rPr>
        <w:t>73.5</w:t>
      </w:r>
      <w:r>
        <w:rPr>
          <w:rFonts w:ascii="仿宋_GB2312" w:eastAsia="仿宋_GB2312" w:hint="eastAsia"/>
          <w:sz w:val="32"/>
          <w:szCs w:val="32"/>
        </w:rPr>
        <w:t>万元，本年增加</w:t>
      </w:r>
      <w:r>
        <w:rPr>
          <w:rFonts w:ascii="仿宋_GB2312" w:eastAsia="仿宋_GB2312"/>
          <w:sz w:val="32"/>
          <w:szCs w:val="32"/>
        </w:rPr>
        <w:t>14.08</w:t>
      </w:r>
      <w:r>
        <w:rPr>
          <w:rFonts w:ascii="仿宋_GB2312" w:eastAsia="仿宋_GB2312" w:hint="eastAsia"/>
          <w:sz w:val="32"/>
          <w:szCs w:val="32"/>
        </w:rPr>
        <w:t>万元，主要原因是增加设备</w:t>
      </w:r>
      <w:r>
        <w:rPr>
          <w:rFonts w:ascii="仿宋_GB2312" w:eastAsia="仿宋_GB2312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防空警报器</w:t>
      </w:r>
      <w:r>
        <w:rPr>
          <w:rFonts w:ascii="仿宋_GB2312" w:eastAsia="仿宋_GB2312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12A0A" w:rsidRPr="003364A2" w:rsidRDefault="00612A0A" w:rsidP="00317ABA">
      <w:pPr>
        <w:spacing w:line="560" w:lineRule="exact"/>
        <w:rPr>
          <w:rFonts w:ascii="仿宋_GB2312" w:eastAsia="仿宋_GB2312"/>
          <w:sz w:val="32"/>
          <w:szCs w:val="32"/>
        </w:rPr>
      </w:pPr>
      <w:r w:rsidRPr="003364A2">
        <w:rPr>
          <w:rFonts w:ascii="仿宋_GB2312" w:eastAsia="仿宋_GB2312" w:hint="eastAsia"/>
          <w:b/>
          <w:bCs/>
          <w:sz w:val="32"/>
          <w:szCs w:val="32"/>
        </w:rPr>
        <w:t>三、“三公经费”公共预算财政拨款支出基本情况：</w:t>
      </w:r>
    </w:p>
    <w:p w:rsidR="00612A0A" w:rsidRDefault="00612A0A">
      <w:pPr>
        <w:rPr>
          <w:rFonts w:ascii="仿宋_GB2312" w:eastAsia="仿宋_GB2312"/>
          <w:sz w:val="32"/>
          <w:szCs w:val="32"/>
        </w:rPr>
      </w:pPr>
      <w:r>
        <w:rPr>
          <w:rFonts w:ascii="??_GB2312" w:eastAsia="Times New Roman" w:hAnsi="宋体" w:cs="宋体"/>
          <w:sz w:val="32"/>
          <w:szCs w:val="32"/>
        </w:rPr>
        <w:t xml:space="preserve">   </w:t>
      </w:r>
      <w:r>
        <w:rPr>
          <w:rFonts w:ascii="仿宋_GB2312" w:eastAsia="仿宋_GB2312" w:hAnsi="宋体" w:cs="宋体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sz w:val="32"/>
          <w:szCs w:val="32"/>
        </w:rPr>
        <w:t>本单位</w:t>
      </w:r>
      <w:r>
        <w:rPr>
          <w:rFonts w:ascii="仿宋_GB2312" w:eastAsia="仿宋_GB2312" w:hAnsi="宋体" w:cs="宋体"/>
          <w:sz w:val="32"/>
          <w:szCs w:val="32"/>
        </w:rPr>
        <w:t>2015</w:t>
      </w:r>
      <w:r>
        <w:rPr>
          <w:rFonts w:ascii="仿宋_GB2312" w:eastAsia="仿宋_GB2312" w:hAnsi="宋体" w:cs="宋体" w:hint="eastAsia"/>
          <w:sz w:val="32"/>
          <w:szCs w:val="32"/>
        </w:rPr>
        <w:t>年度三公经费决算总支出</w:t>
      </w:r>
      <w:r>
        <w:rPr>
          <w:rFonts w:ascii="仿宋_GB2312" w:eastAsia="仿宋_GB2312"/>
          <w:sz w:val="32"/>
          <w:szCs w:val="32"/>
        </w:rPr>
        <w:t>7.87</w:t>
      </w:r>
      <w:r>
        <w:rPr>
          <w:rFonts w:ascii="仿宋_GB2312" w:eastAsia="仿宋_GB2312" w:hAnsi="宋体" w:cs="宋体" w:hint="eastAsia"/>
          <w:sz w:val="32"/>
          <w:szCs w:val="32"/>
        </w:rPr>
        <w:t>万元，预算安排</w:t>
      </w:r>
      <w:r>
        <w:rPr>
          <w:rFonts w:ascii="仿宋_GB2312" w:eastAsia="仿宋_GB2312"/>
          <w:sz w:val="32"/>
          <w:szCs w:val="32"/>
        </w:rPr>
        <w:t>3.5</w:t>
      </w:r>
      <w:r>
        <w:rPr>
          <w:rFonts w:ascii="仿宋_GB2312" w:eastAsia="仿宋_GB2312" w:hAnsi="宋体" w:cs="宋体" w:hint="eastAsia"/>
          <w:sz w:val="32"/>
          <w:szCs w:val="32"/>
        </w:rPr>
        <w:t>万元，完成预算的</w:t>
      </w:r>
      <w:r>
        <w:rPr>
          <w:rFonts w:ascii="仿宋_GB2312" w:eastAsia="仿宋_GB2312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612A0A" w:rsidRDefault="00612A0A">
      <w:pPr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/>
          <w:sz w:val="32"/>
          <w:szCs w:val="32"/>
        </w:rPr>
        <w:t xml:space="preserve">    1</w:t>
      </w:r>
      <w:r>
        <w:rPr>
          <w:rFonts w:ascii="仿宋_GB2312" w:eastAsia="仿宋_GB2312" w:hAnsi="宋体" w:cs="宋体" w:hint="eastAsia"/>
          <w:sz w:val="32"/>
          <w:szCs w:val="32"/>
        </w:rPr>
        <w:t>、因公出国（境）费</w:t>
      </w:r>
      <w:bookmarkStart w:id="3" w:name="OLE_LINK2"/>
      <w:r>
        <w:rPr>
          <w:rFonts w:ascii="仿宋_GB2312" w:eastAsia="仿宋_GB2312" w:hAnsi="宋体" w:cs="宋体" w:hint="eastAsia"/>
          <w:sz w:val="32"/>
          <w:szCs w:val="32"/>
        </w:rPr>
        <w:t>决算</w:t>
      </w:r>
      <w:bookmarkEnd w:id="3"/>
      <w:r>
        <w:rPr>
          <w:rFonts w:ascii="仿宋_GB2312" w:eastAsia="仿宋_GB2312" w:hAnsi="宋体" w:cs="宋体" w:hint="eastAsia"/>
          <w:sz w:val="32"/>
          <w:szCs w:val="32"/>
        </w:rPr>
        <w:t>支出</w:t>
      </w:r>
      <w:r>
        <w:rPr>
          <w:rFonts w:ascii="仿宋_GB2312" w:eastAsia="仿宋_GB2312" w:hAnsi="宋体" w:cs="宋体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Ansi="宋体" w:cs="宋体" w:hint="eastAsia"/>
          <w:sz w:val="32"/>
          <w:szCs w:val="32"/>
        </w:rPr>
        <w:t>万元，与</w:t>
      </w:r>
      <w:r>
        <w:rPr>
          <w:rFonts w:ascii="仿宋_GB2312" w:eastAsia="仿宋_GB2312" w:hAnsi="宋体" w:cs="宋体"/>
          <w:sz w:val="32"/>
          <w:szCs w:val="32"/>
        </w:rPr>
        <w:t>2015</w:t>
      </w:r>
      <w:r>
        <w:rPr>
          <w:rFonts w:ascii="仿宋_GB2312" w:eastAsia="仿宋_GB2312" w:hAnsi="宋体" w:cs="宋体" w:hint="eastAsia"/>
          <w:sz w:val="32"/>
          <w:szCs w:val="32"/>
        </w:rPr>
        <w:t>年支出预算相比无增减变化。说明：没有安排因公出国（境）学习、考察、参观等项目计划。</w:t>
      </w:r>
    </w:p>
    <w:p w:rsidR="00612A0A" w:rsidRDefault="00612A0A">
      <w:pPr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/>
          <w:sz w:val="32"/>
          <w:szCs w:val="32"/>
        </w:rPr>
        <w:t xml:space="preserve">    2</w:t>
      </w:r>
      <w:r>
        <w:rPr>
          <w:rFonts w:ascii="仿宋_GB2312" w:eastAsia="仿宋_GB2312" w:hAnsi="宋体" w:cs="宋体" w:hint="eastAsia"/>
          <w:sz w:val="32"/>
          <w:szCs w:val="32"/>
        </w:rPr>
        <w:t>、公务用车购置决算支出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Ansi="宋体" w:cs="宋体" w:hint="eastAsia"/>
          <w:sz w:val="32"/>
          <w:szCs w:val="32"/>
        </w:rPr>
        <w:t>万元，公务用车运行维护费支出</w:t>
      </w:r>
      <w:r>
        <w:rPr>
          <w:rFonts w:ascii="仿宋_GB2312" w:eastAsia="仿宋_GB2312"/>
          <w:sz w:val="32"/>
          <w:szCs w:val="32"/>
        </w:rPr>
        <w:t>7.37</w:t>
      </w:r>
      <w:r>
        <w:rPr>
          <w:rFonts w:ascii="仿宋_GB2312" w:eastAsia="仿宋_GB2312" w:hAnsi="宋体" w:cs="宋体" w:hint="eastAsia"/>
          <w:sz w:val="32"/>
          <w:szCs w:val="32"/>
        </w:rPr>
        <w:t>万元，与</w:t>
      </w:r>
      <w:r>
        <w:rPr>
          <w:rFonts w:ascii="仿宋_GB2312" w:eastAsia="仿宋_GB2312" w:hAnsi="宋体" w:cs="宋体"/>
          <w:sz w:val="32"/>
          <w:szCs w:val="32"/>
        </w:rPr>
        <w:t>2015</w:t>
      </w:r>
      <w:r>
        <w:rPr>
          <w:rFonts w:ascii="仿宋_GB2312" w:eastAsia="仿宋_GB2312" w:hAnsi="宋体" w:cs="宋体" w:hint="eastAsia"/>
          <w:sz w:val="32"/>
          <w:szCs w:val="32"/>
        </w:rPr>
        <w:t>年支出预算相比增加。说明：我单位有公务车</w:t>
      </w:r>
      <w:r>
        <w:rPr>
          <w:rFonts w:ascii="仿宋_GB2312" w:eastAsia="仿宋_GB2312" w:hAnsi="宋体" w:cs="宋体"/>
          <w:sz w:val="32"/>
          <w:szCs w:val="32"/>
        </w:rPr>
        <w:t>2</w:t>
      </w:r>
      <w:r>
        <w:rPr>
          <w:rFonts w:ascii="仿宋_GB2312" w:eastAsia="仿宋_GB2312" w:hAnsi="宋体" w:cs="宋体" w:hint="eastAsia"/>
          <w:sz w:val="32"/>
          <w:szCs w:val="32"/>
        </w:rPr>
        <w:t>辆。其中</w:t>
      </w:r>
      <w:r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辆一般公务用车，</w:t>
      </w:r>
      <w:r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辆特种专业技术用车（人防通信指挥车）按排野外训练用油、维修费增加。</w:t>
      </w:r>
    </w:p>
    <w:p w:rsidR="00612A0A" w:rsidRDefault="00612A0A">
      <w:pPr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/>
          <w:sz w:val="32"/>
          <w:szCs w:val="32"/>
        </w:rPr>
        <w:t xml:space="preserve">    3</w:t>
      </w:r>
      <w:r>
        <w:rPr>
          <w:rFonts w:ascii="仿宋_GB2312" w:eastAsia="仿宋_GB2312" w:hAnsi="宋体" w:cs="宋体" w:hint="eastAsia"/>
          <w:sz w:val="32"/>
          <w:szCs w:val="32"/>
        </w:rPr>
        <w:t>、公务接待费决算支出</w:t>
      </w:r>
      <w:r>
        <w:rPr>
          <w:rFonts w:ascii="仿宋_GB2312" w:eastAsia="仿宋_GB2312"/>
          <w:sz w:val="32"/>
          <w:szCs w:val="32"/>
        </w:rPr>
        <w:t>0.5</w:t>
      </w:r>
      <w:r>
        <w:rPr>
          <w:rFonts w:ascii="仿宋_GB2312" w:eastAsia="仿宋_GB2312" w:hAnsi="宋体" w:cs="宋体" w:hint="eastAsia"/>
          <w:sz w:val="32"/>
          <w:szCs w:val="32"/>
        </w:rPr>
        <w:t>万元，与</w:t>
      </w:r>
      <w:r>
        <w:rPr>
          <w:rFonts w:ascii="仿宋_GB2312" w:eastAsia="仿宋_GB2312" w:hAnsi="宋体" w:cs="宋体"/>
          <w:sz w:val="32"/>
          <w:szCs w:val="32"/>
        </w:rPr>
        <w:t>2015</w:t>
      </w:r>
      <w:r>
        <w:rPr>
          <w:rFonts w:ascii="仿宋_GB2312" w:eastAsia="仿宋_GB2312" w:hAnsi="宋体" w:cs="宋体" w:hint="eastAsia"/>
          <w:sz w:val="32"/>
          <w:szCs w:val="32"/>
        </w:rPr>
        <w:t>年支出预算相比一样。说明：我办积极响应中央号召，压缩开支。</w:t>
      </w:r>
    </w:p>
    <w:p w:rsidR="00612A0A" w:rsidRDefault="00612A0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4</w:t>
      </w:r>
      <w:r>
        <w:rPr>
          <w:rFonts w:ascii="仿宋_GB2312" w:eastAsia="仿宋_GB2312" w:hint="eastAsia"/>
          <w:sz w:val="32"/>
          <w:szCs w:val="32"/>
        </w:rPr>
        <w:t>、本单位全年因出国（境）累计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次，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人；年末公务用车保有量为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辆；国内公务接待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批次，共</w:t>
      </w:r>
      <w:r>
        <w:rPr>
          <w:rFonts w:ascii="仿宋_GB2312" w:eastAsia="仿宋_GB2312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人。</w:t>
      </w:r>
    </w:p>
    <w:p w:rsidR="00612A0A" w:rsidRPr="004E33CA" w:rsidRDefault="00612A0A">
      <w:pPr>
        <w:rPr>
          <w:rFonts w:ascii="仿宋_GB2312" w:eastAsia="仿宋_GB2312" w:cs="宋体"/>
          <w:sz w:val="32"/>
          <w:szCs w:val="32"/>
        </w:rPr>
      </w:pPr>
      <w:r w:rsidRPr="004E33CA">
        <w:rPr>
          <w:rFonts w:ascii="仿宋_GB2312" w:eastAsia="仿宋_GB2312" w:hAnsi="宋体" w:cs="宋体" w:hint="eastAsia"/>
          <w:b/>
          <w:bCs/>
          <w:sz w:val="32"/>
          <w:szCs w:val="32"/>
        </w:rPr>
        <w:t>四、</w:t>
      </w:r>
      <w:r w:rsidRPr="004E33CA">
        <w:rPr>
          <w:rFonts w:ascii="仿宋_GB2312" w:eastAsia="仿宋_GB2312" w:hint="eastAsia"/>
          <w:b/>
          <w:bCs/>
          <w:sz w:val="32"/>
          <w:szCs w:val="32"/>
        </w:rPr>
        <w:t>机关</w:t>
      </w:r>
      <w:r w:rsidRPr="004E33CA">
        <w:rPr>
          <w:rFonts w:ascii="仿宋_GB2312" w:eastAsia="仿宋_GB2312" w:hint="eastAsia"/>
          <w:b/>
          <w:sz w:val="32"/>
          <w:szCs w:val="32"/>
        </w:rPr>
        <w:t>运行经费支出说明</w:t>
      </w:r>
    </w:p>
    <w:p w:rsidR="00612A0A" w:rsidRPr="004E33CA" w:rsidRDefault="00612A0A" w:rsidP="003364A2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E33CA">
        <w:rPr>
          <w:rFonts w:ascii="仿宋_GB2312" w:eastAsia="仿宋_GB2312"/>
          <w:sz w:val="32"/>
          <w:szCs w:val="32"/>
        </w:rPr>
        <w:t>2015</w:t>
      </w:r>
      <w:r w:rsidRPr="004E33CA">
        <w:rPr>
          <w:rFonts w:ascii="仿宋_GB2312" w:eastAsia="仿宋_GB2312" w:hint="eastAsia"/>
          <w:sz w:val="32"/>
          <w:szCs w:val="32"/>
        </w:rPr>
        <w:t>年本单位机关运行经费决算支出为</w:t>
      </w:r>
      <w:r w:rsidRPr="004E33CA">
        <w:rPr>
          <w:rFonts w:ascii="仿宋_GB2312" w:eastAsia="仿宋_GB2312"/>
          <w:sz w:val="32"/>
          <w:szCs w:val="32"/>
        </w:rPr>
        <w:t>7.65</w:t>
      </w:r>
      <w:r w:rsidRPr="004E33CA">
        <w:rPr>
          <w:rFonts w:ascii="仿宋_GB2312" w:eastAsia="仿宋_GB2312" w:hint="eastAsia"/>
          <w:sz w:val="32"/>
          <w:szCs w:val="32"/>
        </w:rPr>
        <w:t>万元，与</w:t>
      </w:r>
      <w:r w:rsidRPr="004E33CA">
        <w:rPr>
          <w:rFonts w:ascii="仿宋_GB2312" w:eastAsia="仿宋_GB2312"/>
          <w:sz w:val="32"/>
          <w:szCs w:val="32"/>
        </w:rPr>
        <w:t>2014</w:t>
      </w:r>
      <w:r w:rsidRPr="004E33CA">
        <w:rPr>
          <w:rFonts w:ascii="仿宋_GB2312" w:eastAsia="仿宋_GB2312" w:hint="eastAsia"/>
          <w:sz w:val="32"/>
          <w:szCs w:val="32"/>
        </w:rPr>
        <w:t>年相比，增加</w:t>
      </w:r>
      <w:r w:rsidRPr="004E33CA">
        <w:rPr>
          <w:rFonts w:ascii="仿宋_GB2312" w:eastAsia="仿宋_GB2312"/>
          <w:sz w:val="32"/>
          <w:szCs w:val="32"/>
        </w:rPr>
        <w:t>4.1</w:t>
      </w:r>
      <w:r w:rsidRPr="004E33CA">
        <w:rPr>
          <w:rFonts w:ascii="仿宋_GB2312" w:eastAsia="仿宋_GB2312" w:hint="eastAsia"/>
          <w:sz w:val="32"/>
          <w:szCs w:val="32"/>
        </w:rPr>
        <w:t>万元。</w:t>
      </w:r>
      <w:r w:rsidRPr="004E33CA">
        <w:rPr>
          <w:rFonts w:ascii="仿宋_GB2312" w:eastAsia="仿宋_GB2312" w:hAnsi="宋体" w:hint="eastAsia"/>
          <w:sz w:val="32"/>
          <w:szCs w:val="32"/>
        </w:rPr>
        <w:t>主要原因是：增加业务费用。</w:t>
      </w:r>
    </w:p>
    <w:p w:rsidR="00612A0A" w:rsidRPr="004E33CA" w:rsidRDefault="00612A0A" w:rsidP="00856E29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</w:t>
      </w:r>
      <w:r w:rsidRPr="004E33CA">
        <w:rPr>
          <w:rFonts w:ascii="仿宋_GB2312" w:eastAsia="仿宋_GB2312" w:hint="eastAsia"/>
          <w:b/>
          <w:sz w:val="32"/>
          <w:szCs w:val="32"/>
        </w:rPr>
        <w:t>政府采购支出说明</w:t>
      </w:r>
      <w:r w:rsidRPr="004E33CA">
        <w:rPr>
          <w:rFonts w:ascii="仿宋_GB2312" w:eastAsia="仿宋_GB2312"/>
          <w:b/>
          <w:sz w:val="32"/>
          <w:szCs w:val="32"/>
        </w:rPr>
        <w:t xml:space="preserve"> </w:t>
      </w:r>
    </w:p>
    <w:p w:rsidR="00612A0A" w:rsidRPr="004E33CA" w:rsidRDefault="00612A0A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??_GB2312"/>
          <w:b/>
          <w:sz w:val="30"/>
          <w:szCs w:val="30"/>
        </w:rPr>
        <w:t xml:space="preserve">    </w:t>
      </w:r>
      <w:r w:rsidRPr="004E33CA">
        <w:rPr>
          <w:rFonts w:ascii="仿宋_GB2312" w:eastAsia="仿宋_GB2312"/>
          <w:b/>
          <w:sz w:val="32"/>
          <w:szCs w:val="32"/>
        </w:rPr>
        <w:t xml:space="preserve"> </w:t>
      </w:r>
      <w:r w:rsidRPr="004E33CA">
        <w:rPr>
          <w:rFonts w:ascii="仿宋_GB2312" w:eastAsia="仿宋_GB2312"/>
          <w:sz w:val="32"/>
          <w:szCs w:val="32"/>
        </w:rPr>
        <w:t>2015</w:t>
      </w:r>
      <w:r w:rsidRPr="004E33CA">
        <w:rPr>
          <w:rFonts w:ascii="仿宋_GB2312" w:eastAsia="仿宋_GB2312" w:hint="eastAsia"/>
          <w:sz w:val="32"/>
          <w:szCs w:val="32"/>
        </w:rPr>
        <w:t>年本部门政府采购支出总额</w:t>
      </w:r>
      <w:r w:rsidRPr="004E33CA">
        <w:rPr>
          <w:rFonts w:ascii="仿宋_GB2312" w:eastAsia="仿宋_GB2312"/>
          <w:sz w:val="32"/>
          <w:szCs w:val="32"/>
        </w:rPr>
        <w:t>0</w:t>
      </w:r>
      <w:r w:rsidRPr="004E33CA">
        <w:rPr>
          <w:rFonts w:ascii="仿宋_GB2312" w:eastAsia="仿宋_GB2312" w:hint="eastAsia"/>
          <w:sz w:val="32"/>
          <w:szCs w:val="32"/>
        </w:rPr>
        <w:t>万元。</w:t>
      </w:r>
    </w:p>
    <w:sectPr w:rsidR="00612A0A" w:rsidRPr="004E33CA" w:rsidSect="00942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3E1EF"/>
    <w:multiLevelType w:val="singleLevel"/>
    <w:tmpl w:val="57C3E1EF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7C3EF80"/>
    <w:multiLevelType w:val="singleLevel"/>
    <w:tmpl w:val="57C3EF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7C409E1"/>
    <w:multiLevelType w:val="singleLevel"/>
    <w:tmpl w:val="57C409E1"/>
    <w:lvl w:ilvl="0">
      <w:start w:val="5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D967DEF"/>
    <w:rsid w:val="000310CF"/>
    <w:rsid w:val="00044194"/>
    <w:rsid w:val="000968AB"/>
    <w:rsid w:val="00123DC6"/>
    <w:rsid w:val="0017415A"/>
    <w:rsid w:val="001C71FE"/>
    <w:rsid w:val="001E7B4C"/>
    <w:rsid w:val="00253F82"/>
    <w:rsid w:val="00287C15"/>
    <w:rsid w:val="002B3742"/>
    <w:rsid w:val="002E1864"/>
    <w:rsid w:val="00317ABA"/>
    <w:rsid w:val="003364A2"/>
    <w:rsid w:val="003946A4"/>
    <w:rsid w:val="003D25F9"/>
    <w:rsid w:val="00416B71"/>
    <w:rsid w:val="00444190"/>
    <w:rsid w:val="004911AF"/>
    <w:rsid w:val="004E157B"/>
    <w:rsid w:val="004E33CA"/>
    <w:rsid w:val="004E4D38"/>
    <w:rsid w:val="0054067E"/>
    <w:rsid w:val="00581ABD"/>
    <w:rsid w:val="005D70B0"/>
    <w:rsid w:val="005E6B2E"/>
    <w:rsid w:val="00612A0A"/>
    <w:rsid w:val="006236FF"/>
    <w:rsid w:val="0062559B"/>
    <w:rsid w:val="00626CB9"/>
    <w:rsid w:val="00626E7F"/>
    <w:rsid w:val="00655BFD"/>
    <w:rsid w:val="00663EA5"/>
    <w:rsid w:val="006E2B6D"/>
    <w:rsid w:val="00765D78"/>
    <w:rsid w:val="00792357"/>
    <w:rsid w:val="007B4527"/>
    <w:rsid w:val="007B693B"/>
    <w:rsid w:val="00856E29"/>
    <w:rsid w:val="008D637E"/>
    <w:rsid w:val="00942116"/>
    <w:rsid w:val="0098397C"/>
    <w:rsid w:val="00985D85"/>
    <w:rsid w:val="00A9476E"/>
    <w:rsid w:val="00AA171D"/>
    <w:rsid w:val="00AA172D"/>
    <w:rsid w:val="00AD71F4"/>
    <w:rsid w:val="00B11E44"/>
    <w:rsid w:val="00B96B46"/>
    <w:rsid w:val="00BC646C"/>
    <w:rsid w:val="00BE0514"/>
    <w:rsid w:val="00C11D03"/>
    <w:rsid w:val="00C36C09"/>
    <w:rsid w:val="00C40E8F"/>
    <w:rsid w:val="00C45520"/>
    <w:rsid w:val="00C660D9"/>
    <w:rsid w:val="00C82F4E"/>
    <w:rsid w:val="00CA1458"/>
    <w:rsid w:val="00D353D9"/>
    <w:rsid w:val="00D5459A"/>
    <w:rsid w:val="00D616B3"/>
    <w:rsid w:val="00D83B01"/>
    <w:rsid w:val="00DE4B08"/>
    <w:rsid w:val="00E06DD5"/>
    <w:rsid w:val="00E27732"/>
    <w:rsid w:val="00E414FC"/>
    <w:rsid w:val="00E60A6C"/>
    <w:rsid w:val="00E76D26"/>
    <w:rsid w:val="00EA7029"/>
    <w:rsid w:val="00EB0502"/>
    <w:rsid w:val="00EE4E38"/>
    <w:rsid w:val="00EE65B9"/>
    <w:rsid w:val="00F44373"/>
    <w:rsid w:val="00F9481A"/>
    <w:rsid w:val="00FF6C5E"/>
    <w:rsid w:val="013775B1"/>
    <w:rsid w:val="01A55D9A"/>
    <w:rsid w:val="033C6871"/>
    <w:rsid w:val="05360659"/>
    <w:rsid w:val="06D14638"/>
    <w:rsid w:val="09914C89"/>
    <w:rsid w:val="0AC9168C"/>
    <w:rsid w:val="0D6B1AB1"/>
    <w:rsid w:val="107325FF"/>
    <w:rsid w:val="1113643B"/>
    <w:rsid w:val="11DB4AD3"/>
    <w:rsid w:val="11E76D61"/>
    <w:rsid w:val="187D57B0"/>
    <w:rsid w:val="1B0B4006"/>
    <w:rsid w:val="21E9408B"/>
    <w:rsid w:val="269045E3"/>
    <w:rsid w:val="26A541C8"/>
    <w:rsid w:val="26F91A8D"/>
    <w:rsid w:val="29BC50B4"/>
    <w:rsid w:val="2C21717E"/>
    <w:rsid w:val="2C2D71A1"/>
    <w:rsid w:val="2C9B65B8"/>
    <w:rsid w:val="30956B08"/>
    <w:rsid w:val="34EC3415"/>
    <w:rsid w:val="37135531"/>
    <w:rsid w:val="3A1338BC"/>
    <w:rsid w:val="3B9C23C8"/>
    <w:rsid w:val="3C8441BE"/>
    <w:rsid w:val="3D967DEF"/>
    <w:rsid w:val="3DD67DCD"/>
    <w:rsid w:val="3E4F465D"/>
    <w:rsid w:val="426D6C35"/>
    <w:rsid w:val="437C56CE"/>
    <w:rsid w:val="44C4326A"/>
    <w:rsid w:val="45CB0E8D"/>
    <w:rsid w:val="4D264E82"/>
    <w:rsid w:val="4E4A51F5"/>
    <w:rsid w:val="51D80999"/>
    <w:rsid w:val="558D5683"/>
    <w:rsid w:val="55B206DB"/>
    <w:rsid w:val="5A625D9B"/>
    <w:rsid w:val="5D60593B"/>
    <w:rsid w:val="5E3466CD"/>
    <w:rsid w:val="64402164"/>
    <w:rsid w:val="65783268"/>
    <w:rsid w:val="6644110F"/>
    <w:rsid w:val="6D4D37B6"/>
    <w:rsid w:val="70834E13"/>
    <w:rsid w:val="73EA4DB2"/>
    <w:rsid w:val="799D657C"/>
    <w:rsid w:val="7BF23FC7"/>
    <w:rsid w:val="7C0A28FE"/>
    <w:rsid w:val="7D29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11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3</Pages>
  <Words>186</Words>
  <Characters>1063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28</cp:revision>
  <dcterms:created xsi:type="dcterms:W3CDTF">2016-08-29T07:14:00Z</dcterms:created>
  <dcterms:modified xsi:type="dcterms:W3CDTF">2016-09-02T07:32:00Z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